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Харцызск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61.93.194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Донецкое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Донецкое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городского типа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